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14682B6B">
            <wp:extent cx="5707719" cy="97948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6597" cy="9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36D1786E" w:rsidR="00752741" w:rsidRPr="00D50288" w:rsidRDefault="003A6595" w:rsidP="00752741">
      <w:pPr>
        <w:pStyle w:val="BodyText"/>
        <w:rPr>
          <w:b/>
          <w:bCs/>
          <w:iCs/>
          <w:sz w:val="28"/>
          <w:u w:val="single"/>
        </w:rPr>
      </w:pPr>
      <w:r>
        <w:rPr>
          <w:b/>
          <w:bCs/>
          <w:iCs/>
          <w:sz w:val="28"/>
          <w:u w:val="single"/>
        </w:rPr>
        <w:t xml:space="preserve">HOTĂRÂRE  NR.  </w:t>
      </w:r>
      <w:r w:rsidR="0000208F">
        <w:rPr>
          <w:b/>
          <w:bCs/>
          <w:iCs/>
          <w:sz w:val="28"/>
          <w:u w:val="single"/>
        </w:rPr>
        <w:t>211</w:t>
      </w:r>
      <w:r w:rsidR="00752741" w:rsidRPr="00D50288">
        <w:rPr>
          <w:b/>
          <w:bCs/>
          <w:iCs/>
          <w:sz w:val="28"/>
          <w:u w:val="single"/>
        </w:rPr>
        <w:t>/20</w:t>
      </w:r>
      <w:r w:rsidR="00D51919">
        <w:rPr>
          <w:b/>
          <w:bCs/>
          <w:iCs/>
          <w:sz w:val="28"/>
          <w:u w:val="single"/>
        </w:rPr>
        <w:t>2</w:t>
      </w:r>
      <w:r w:rsidR="00AC41F7">
        <w:rPr>
          <w:b/>
          <w:bCs/>
          <w:iCs/>
          <w:sz w:val="28"/>
          <w:u w:val="single"/>
        </w:rPr>
        <w:t>4</w:t>
      </w:r>
    </w:p>
    <w:p w14:paraId="1D2FA759" w14:textId="04503D7A" w:rsidR="00135244" w:rsidRDefault="003E790A" w:rsidP="00C4141E">
      <w:pPr>
        <w:jc w:val="center"/>
      </w:pPr>
      <w:bookmarkStart w:id="0" w:name="_Hlk177540603"/>
      <w:r>
        <w:rPr>
          <w:rFonts w:ascii="Times New Roman" w:hAnsi="Times New Roman" w:cs="Times New Roman"/>
          <w:bCs/>
          <w:sz w:val="24"/>
          <w:szCs w:val="24"/>
        </w:rPr>
        <w:t>pentru</w:t>
      </w:r>
      <w:r w:rsidR="00752741" w:rsidRPr="004128EC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modificarea </w:t>
      </w:r>
      <w:bookmarkStart w:id="1" w:name="_Hlk177540371"/>
      <w:r>
        <w:rPr>
          <w:rFonts w:ascii="Times New Roman" w:hAnsi="Times New Roman" w:cs="Times New Roman"/>
          <w:bCs/>
          <w:sz w:val="24"/>
          <w:szCs w:val="24"/>
        </w:rPr>
        <w:t xml:space="preserve">Hotărârii Consiliului Local </w:t>
      </w:r>
      <w:bookmarkStart w:id="2" w:name="_Hlk177463599"/>
      <w:r>
        <w:rPr>
          <w:rFonts w:ascii="Times New Roman" w:hAnsi="Times New Roman" w:cs="Times New Roman"/>
          <w:bCs/>
          <w:sz w:val="24"/>
          <w:szCs w:val="24"/>
        </w:rPr>
        <w:t xml:space="preserve">nr. 189/2024 privind </w:t>
      </w:r>
      <w:r w:rsidR="00C4141E" w:rsidRPr="00C4141E">
        <w:rPr>
          <w:rFonts w:ascii="Times New Roman" w:hAnsi="Times New Roman" w:cs="Times New Roman"/>
          <w:bCs/>
          <w:sz w:val="24"/>
          <w:szCs w:val="24"/>
        </w:rPr>
        <w:t xml:space="preserve">aprobarea vânzării prin licitaţie publică </w:t>
      </w:r>
      <w:r w:rsidR="00D43393" w:rsidRPr="00D43393">
        <w:rPr>
          <w:rFonts w:ascii="Times New Roman" w:hAnsi="Times New Roman" w:cs="Times New Roman"/>
          <w:bCs/>
          <w:sz w:val="24"/>
          <w:szCs w:val="24"/>
        </w:rPr>
        <w:t xml:space="preserve">a imobilului  teren și construcții, situat în </w:t>
      </w:r>
      <w:r w:rsidR="00D43393">
        <w:rPr>
          <w:rFonts w:ascii="Times New Roman" w:hAnsi="Times New Roman" w:cs="Times New Roman"/>
          <w:bCs/>
          <w:sz w:val="24"/>
          <w:szCs w:val="24"/>
        </w:rPr>
        <w:t xml:space="preserve">municipiul </w:t>
      </w:r>
      <w:r w:rsidR="00D43393" w:rsidRPr="00D43393">
        <w:rPr>
          <w:rFonts w:ascii="Times New Roman" w:hAnsi="Times New Roman" w:cs="Times New Roman"/>
          <w:bCs/>
          <w:sz w:val="24"/>
          <w:szCs w:val="24"/>
        </w:rPr>
        <w:t>Vulcan, Strada Bazinului, Nr. 21, Jud. Hunedoara,</w:t>
      </w:r>
      <w:r w:rsidR="00D43393">
        <w:rPr>
          <w:rFonts w:ascii="Times New Roman" w:hAnsi="Times New Roman" w:cs="Times New Roman"/>
          <w:bCs/>
          <w:sz w:val="24"/>
          <w:szCs w:val="24"/>
        </w:rPr>
        <w:t xml:space="preserve"> înscris în</w:t>
      </w:r>
      <w:r w:rsidR="00D43393" w:rsidRPr="00D43393">
        <w:rPr>
          <w:rFonts w:ascii="Times New Roman" w:hAnsi="Times New Roman" w:cs="Times New Roman"/>
          <w:bCs/>
          <w:sz w:val="24"/>
          <w:szCs w:val="24"/>
        </w:rPr>
        <w:t xml:space="preserve"> CF. 63814 </w:t>
      </w:r>
      <w:r w:rsidR="00CD4FCF">
        <w:rPr>
          <w:rFonts w:ascii="Times New Roman" w:hAnsi="Times New Roman" w:cs="Times New Roman"/>
          <w:bCs/>
          <w:sz w:val="24"/>
          <w:szCs w:val="24"/>
        </w:rPr>
        <w:t>Vulcan</w:t>
      </w:r>
      <w:r w:rsidR="00D43393" w:rsidRPr="00D43393">
        <w:rPr>
          <w:rFonts w:ascii="Times New Roman" w:hAnsi="Times New Roman" w:cs="Times New Roman"/>
          <w:bCs/>
          <w:sz w:val="24"/>
          <w:szCs w:val="24"/>
        </w:rPr>
        <w:t>, nr. crt. A1, A1.1, nr. cad. 63814, 63814-C1</w:t>
      </w:r>
    </w:p>
    <w:bookmarkEnd w:id="0"/>
    <w:bookmarkEnd w:id="1"/>
    <w:bookmarkEnd w:id="2"/>
    <w:p w14:paraId="409A31F9" w14:textId="77777777" w:rsidR="00271739" w:rsidRPr="00E33650" w:rsidRDefault="00271739" w:rsidP="00D50288">
      <w:pPr>
        <w:pStyle w:val="BodyText"/>
        <w:jc w:val="left"/>
      </w:pPr>
    </w:p>
    <w:p w14:paraId="624C1F03" w14:textId="6C05DDCF" w:rsidR="0000208F" w:rsidRPr="0000208F" w:rsidRDefault="003D06E4" w:rsidP="00F568B8">
      <w:pPr>
        <w:spacing w:after="0" w:line="240" w:lineRule="auto"/>
        <w:ind w:right="-1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3" w:name="_Hlk178919226"/>
      <w:r>
        <w:rPr>
          <w:b/>
          <w:bCs/>
          <w:caps/>
        </w:rPr>
        <w:t xml:space="preserve">           </w:t>
      </w:r>
      <w:r w:rsidR="0000208F" w:rsidRPr="0000208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00208F" w:rsidRPr="0000208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o-RO"/>
        </w:rPr>
        <w:t xml:space="preserve"> </w:t>
      </w:r>
      <w:bookmarkStart w:id="4" w:name="_Hlk102812756"/>
      <w:r w:rsidR="0000208F" w:rsidRPr="0000208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o-RO"/>
        </w:rPr>
        <w:t>Consiliul Local al Municipiului Vulcan, întrunit în ședința ordinară din data de 25.09.2024</w:t>
      </w:r>
      <w:r w:rsidR="0000208F" w:rsidRPr="0000208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ro-RO"/>
        </w:rPr>
        <w:t>;</w:t>
      </w:r>
    </w:p>
    <w:p w14:paraId="04935E54" w14:textId="76275F97" w:rsidR="0000208F" w:rsidRDefault="0000208F" w:rsidP="00F568B8">
      <w:pPr>
        <w:spacing w:after="0" w:line="240" w:lineRule="auto"/>
        <w:jc w:val="both"/>
      </w:pPr>
      <w:r w:rsidRPr="0000208F">
        <w:rPr>
          <w:rFonts w:ascii="Calibri" w:eastAsia="Calibri" w:hAnsi="Calibri" w:cs="Times New Roman"/>
          <w:kern w:val="1"/>
          <w:lang w:eastAsia="ar-SA"/>
        </w:rPr>
        <w:t xml:space="preserve">   </w:t>
      </w:r>
      <w:r w:rsidRPr="0000208F">
        <w:rPr>
          <w:rFonts w:ascii="Calibri" w:eastAsia="Calibri" w:hAnsi="Calibri" w:cs="Times New Roman"/>
          <w:lang w:eastAsia="ar-SA"/>
        </w:rPr>
        <w:t xml:space="preserve">          </w:t>
      </w:r>
      <w:r w:rsidRPr="000020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Analizând Proiectul de hotărâre nr. </w:t>
      </w:r>
      <w:bookmarkStart w:id="5" w:name="_Hlk162509066"/>
      <w:r w:rsidRPr="0000208F">
        <w:rPr>
          <w:rFonts w:ascii="Times New Roman" w:eastAsia="Calibri" w:hAnsi="Times New Roman" w:cs="Times New Roman"/>
          <w:sz w:val="24"/>
          <w:szCs w:val="24"/>
          <w:lang w:eastAsia="ar-SA"/>
        </w:rPr>
        <w:t>21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00208F">
        <w:rPr>
          <w:rFonts w:ascii="Times New Roman" w:eastAsia="Calibri" w:hAnsi="Times New Roman" w:cs="Times New Roman"/>
          <w:sz w:val="24"/>
          <w:szCs w:val="24"/>
          <w:lang w:eastAsia="ar-SA"/>
        </w:rPr>
        <w:t>/18.09.2024</w:t>
      </w:r>
      <w:bookmarkEnd w:id="5"/>
      <w:r w:rsidRPr="000020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și Referatul de aprobare                                           nr. 21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0020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/1/10/18.09.2024 întocmit de către Primarul Municipiului Vulcan din care reiese necesitatea și oportunitatea adoptării unei hotărâri </w:t>
      </w:r>
      <w:r>
        <w:rPr>
          <w:rFonts w:ascii="Times New Roman" w:hAnsi="Times New Roman" w:cs="Times New Roman"/>
          <w:bCs/>
          <w:sz w:val="24"/>
          <w:szCs w:val="24"/>
        </w:rPr>
        <w:t>pentru</w:t>
      </w:r>
      <w:r w:rsidRPr="004128EC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modificarea Hotărârii Consiliului Local nr. 189/2024 privind </w:t>
      </w:r>
      <w:r w:rsidRPr="00C4141E">
        <w:rPr>
          <w:rFonts w:ascii="Times New Roman" w:hAnsi="Times New Roman" w:cs="Times New Roman"/>
          <w:bCs/>
          <w:sz w:val="24"/>
          <w:szCs w:val="24"/>
        </w:rPr>
        <w:t xml:space="preserve">aprobarea vânzării prin licitaţie publică </w:t>
      </w:r>
      <w:r w:rsidRPr="00D43393">
        <w:rPr>
          <w:rFonts w:ascii="Times New Roman" w:hAnsi="Times New Roman" w:cs="Times New Roman"/>
          <w:bCs/>
          <w:sz w:val="24"/>
          <w:szCs w:val="24"/>
        </w:rPr>
        <w:t xml:space="preserve">a imobilului  teren și construcții, situat în </w:t>
      </w:r>
      <w:r>
        <w:rPr>
          <w:rFonts w:ascii="Times New Roman" w:hAnsi="Times New Roman" w:cs="Times New Roman"/>
          <w:bCs/>
          <w:sz w:val="24"/>
          <w:szCs w:val="24"/>
        </w:rPr>
        <w:t xml:space="preserve">municipiul </w:t>
      </w:r>
      <w:r w:rsidRPr="00D43393">
        <w:rPr>
          <w:rFonts w:ascii="Times New Roman" w:hAnsi="Times New Roman" w:cs="Times New Roman"/>
          <w:bCs/>
          <w:sz w:val="24"/>
          <w:szCs w:val="24"/>
        </w:rPr>
        <w:t>Vulcan, Strada Bazinului, Nr. 21, Jud. Hunedoara,</w:t>
      </w:r>
      <w:r>
        <w:rPr>
          <w:rFonts w:ascii="Times New Roman" w:hAnsi="Times New Roman" w:cs="Times New Roman"/>
          <w:bCs/>
          <w:sz w:val="24"/>
          <w:szCs w:val="24"/>
        </w:rPr>
        <w:t xml:space="preserve"> înscris în</w:t>
      </w:r>
      <w:r w:rsidRPr="00D43393">
        <w:rPr>
          <w:rFonts w:ascii="Times New Roman" w:hAnsi="Times New Roman" w:cs="Times New Roman"/>
          <w:bCs/>
          <w:sz w:val="24"/>
          <w:szCs w:val="24"/>
        </w:rPr>
        <w:t xml:space="preserve"> CF. 63814 </w:t>
      </w:r>
      <w:r>
        <w:rPr>
          <w:rFonts w:ascii="Times New Roman" w:hAnsi="Times New Roman" w:cs="Times New Roman"/>
          <w:bCs/>
          <w:sz w:val="24"/>
          <w:szCs w:val="24"/>
        </w:rPr>
        <w:t>Vulcan</w:t>
      </w:r>
      <w:r w:rsidRPr="00D43393">
        <w:rPr>
          <w:rFonts w:ascii="Times New Roman" w:hAnsi="Times New Roman" w:cs="Times New Roman"/>
          <w:bCs/>
          <w:sz w:val="24"/>
          <w:szCs w:val="24"/>
        </w:rPr>
        <w:t>, nr. crt. A1, A1.1, nr. cad. 63814, 63814-C1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D7826A7" w14:textId="36EDF735" w:rsidR="0000208F" w:rsidRPr="0000208F" w:rsidRDefault="0000208F" w:rsidP="00F568B8">
      <w:pPr>
        <w:spacing w:after="0" w:line="240" w:lineRule="auto"/>
        <w:jc w:val="both"/>
      </w:pPr>
      <w:r w:rsidRPr="0000208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0020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</w:t>
      </w:r>
      <w:r w:rsidRPr="0000208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00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0020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Având în vedere Raportul nr. </w:t>
      </w:r>
      <w:r w:rsidRPr="0000208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5D7C9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0208F">
        <w:rPr>
          <w:rFonts w:ascii="Times New Roman" w:eastAsia="Times New Roman" w:hAnsi="Times New Roman" w:cs="Times New Roman"/>
          <w:sz w:val="24"/>
          <w:szCs w:val="24"/>
          <w:lang w:eastAsia="ar-SA"/>
        </w:rPr>
        <w:t>/1/11/18.09.2024</w:t>
      </w:r>
      <w:r w:rsidRPr="0000208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002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</w:t>
      </w:r>
      <w:r w:rsidRPr="0000208F">
        <w:rPr>
          <w:rFonts w:ascii="Times New Roman" w:eastAsia="Calibri" w:hAnsi="Times New Roman" w:cs="Times New Roman"/>
          <w:sz w:val="24"/>
          <w:szCs w:val="24"/>
        </w:rPr>
        <w:t xml:space="preserve">Serviciului ADPP </w:t>
      </w:r>
      <w:r w:rsidRPr="000020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din cadrul aparatului de specialitate al Primarului municipiului  Vulcan;         </w:t>
      </w:r>
    </w:p>
    <w:p w14:paraId="0845B211" w14:textId="5BAAEB13" w:rsidR="0000208F" w:rsidRDefault="0000208F" w:rsidP="00F568B8">
      <w:pPr>
        <w:pStyle w:val="BodyText"/>
        <w:jc w:val="both"/>
        <w:rPr>
          <w:bCs/>
          <w:lang w:eastAsia="ar-SA"/>
        </w:rPr>
      </w:pPr>
      <w:r w:rsidRPr="0000208F">
        <w:rPr>
          <w:rFonts w:eastAsia="Calibri"/>
          <w:bCs/>
          <w:lang w:eastAsia="ar-SA"/>
        </w:rPr>
        <w:t xml:space="preserve">           În baza avizului Comisiei de specialitate „</w:t>
      </w:r>
      <w:r w:rsidRPr="0000208F">
        <w:rPr>
          <w:bCs/>
          <w:lang w:eastAsia="ar-SA"/>
        </w:rPr>
        <w:t>Juridică și de disciplină”</w:t>
      </w:r>
      <w:r w:rsidRPr="0000208F">
        <w:rPr>
          <w:rFonts w:eastAsia="Calibri"/>
          <w:bCs/>
          <w:lang w:eastAsia="ar-SA"/>
        </w:rPr>
        <w:t>,  înregistrat  sub                   nr. 22</w:t>
      </w:r>
      <w:r>
        <w:rPr>
          <w:rFonts w:eastAsia="Calibri"/>
          <w:bCs/>
          <w:lang w:eastAsia="ar-SA"/>
        </w:rPr>
        <w:t>2</w:t>
      </w:r>
      <w:r w:rsidRPr="0000208F">
        <w:rPr>
          <w:rFonts w:eastAsia="Calibri"/>
          <w:bCs/>
          <w:lang w:eastAsia="ar-SA"/>
        </w:rPr>
        <w:t>/1/12/25.09.2024  a Consiliului local Vulcan</w:t>
      </w:r>
      <w:r w:rsidRPr="0000208F">
        <w:rPr>
          <w:bCs/>
          <w:lang w:eastAsia="ar-SA"/>
        </w:rPr>
        <w:t>;</w:t>
      </w:r>
      <w:bookmarkEnd w:id="4"/>
      <w:r w:rsidRPr="0000208F">
        <w:rPr>
          <w:bCs/>
          <w:lang w:eastAsia="ar-SA"/>
        </w:rPr>
        <w:t xml:space="preserve">    </w:t>
      </w:r>
    </w:p>
    <w:bookmarkEnd w:id="3"/>
    <w:p w14:paraId="38E1316B" w14:textId="6CE4005A" w:rsidR="00C4141E" w:rsidRDefault="0000208F" w:rsidP="0000208F">
      <w:pPr>
        <w:pStyle w:val="BodyText"/>
        <w:jc w:val="both"/>
      </w:pPr>
      <w:r>
        <w:rPr>
          <w:bCs/>
          <w:lang w:eastAsia="ar-SA"/>
        </w:rPr>
        <w:t xml:space="preserve">          </w:t>
      </w:r>
      <w:r w:rsidRPr="0000208F">
        <w:rPr>
          <w:lang w:eastAsia="ar-SA"/>
        </w:rPr>
        <w:t xml:space="preserve"> </w:t>
      </w:r>
      <w:r w:rsidR="00C4141E" w:rsidRPr="00C4141E">
        <w:t>În conformitate cu prevederile art.354, art.363 alin.(1), alin.(2), alin.(4), alin.(6) din OUG</w:t>
      </w:r>
      <w:r w:rsidR="00D51919">
        <w:t xml:space="preserve"> </w:t>
      </w:r>
      <w:r w:rsidR="00C4141E" w:rsidRPr="00C4141E">
        <w:t>nr.57/2019 privind Codul administrativ, cu modificarile si completarile ulterioare;</w:t>
      </w:r>
    </w:p>
    <w:p w14:paraId="4BE2DA9D" w14:textId="390967D5" w:rsidR="00665C7B" w:rsidRDefault="00C20B4F" w:rsidP="00C20B4F">
      <w:pPr>
        <w:pStyle w:val="BodyText"/>
        <w:ind w:firstLine="708"/>
        <w:jc w:val="both"/>
      </w:pPr>
      <w:r w:rsidRPr="00C20B4F">
        <w:t>În temeiul dispoziţiilor art.129, alin.(6), lit.”a”  şi art.  139 alin.(3) lit.”g” din  Ordonanţa de Urgenţă nr. 57/2019 privind Codul administrativ;</w:t>
      </w:r>
    </w:p>
    <w:p w14:paraId="7E1A6918" w14:textId="77777777" w:rsidR="00C20B4F" w:rsidRDefault="00C20B4F" w:rsidP="00DC7C9C">
      <w:pPr>
        <w:pStyle w:val="BodyText"/>
        <w:rPr>
          <w:b/>
          <w:bCs/>
          <w:i/>
          <w:iCs/>
        </w:rPr>
      </w:pPr>
    </w:p>
    <w:p w14:paraId="296E26BB" w14:textId="77777777" w:rsidR="003E790A" w:rsidRDefault="003E790A" w:rsidP="00DC7C9C">
      <w:pPr>
        <w:pStyle w:val="BodyText"/>
        <w:rPr>
          <w:b/>
          <w:bCs/>
          <w:i/>
          <w:iCs/>
        </w:rPr>
      </w:pPr>
    </w:p>
    <w:p w14:paraId="58E985E9" w14:textId="4A368A8D" w:rsidR="00752741" w:rsidRDefault="00752741" w:rsidP="00DC7C9C">
      <w:pPr>
        <w:pStyle w:val="BodyText"/>
      </w:pPr>
      <w:r w:rsidRPr="00DC7C9C">
        <w:rPr>
          <w:b/>
          <w:bCs/>
          <w:i/>
          <w:iCs/>
        </w:rPr>
        <w:t>HOTĂRĂŞTE :</w:t>
      </w:r>
    </w:p>
    <w:p w14:paraId="26E68682" w14:textId="77777777" w:rsidR="003E790A" w:rsidRDefault="003E790A" w:rsidP="003E790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9BB50" w14:textId="77777777" w:rsidR="003E790A" w:rsidRDefault="003E790A" w:rsidP="003E790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40A58" w14:textId="155312E4" w:rsidR="003E790A" w:rsidRPr="003E790A" w:rsidRDefault="003E790A" w:rsidP="003E790A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7530E" w:rsidRPr="00DC7C9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52741" w:rsidRPr="00DC7C9C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752741" w:rsidRPr="00DC7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90A">
        <w:rPr>
          <w:rFonts w:ascii="Times New Roman" w:eastAsia="Calibri" w:hAnsi="Times New Roman" w:cs="Times New Roman"/>
          <w:sz w:val="24"/>
          <w:szCs w:val="24"/>
        </w:rPr>
        <w:t xml:space="preserve">Se aprobă modificarea art.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E790A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bookmarkStart w:id="6" w:name="_Hlk177540191"/>
      <w:r w:rsidRPr="003E790A">
        <w:rPr>
          <w:rFonts w:ascii="Times New Roman" w:eastAsia="Calibri" w:hAnsi="Times New Roman" w:cs="Times New Roman"/>
          <w:sz w:val="24"/>
          <w:szCs w:val="24"/>
        </w:rPr>
        <w:t xml:space="preserve">Hotărârea Consiliului Local nr.  </w:t>
      </w:r>
      <w:r>
        <w:rPr>
          <w:rFonts w:ascii="Times New Roman" w:hAnsi="Times New Roman" w:cs="Times New Roman"/>
          <w:bCs/>
          <w:sz w:val="24"/>
          <w:szCs w:val="24"/>
        </w:rPr>
        <w:t xml:space="preserve"> 189/2024 </w:t>
      </w:r>
      <w:bookmarkEnd w:id="6"/>
      <w:r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Pr="00C4141E">
        <w:rPr>
          <w:rFonts w:ascii="Times New Roman" w:hAnsi="Times New Roman" w:cs="Times New Roman"/>
          <w:bCs/>
          <w:sz w:val="24"/>
          <w:szCs w:val="24"/>
        </w:rPr>
        <w:t xml:space="preserve">aprobarea vânzării prin licitaţie publică </w:t>
      </w:r>
      <w:r w:rsidRPr="00D43393">
        <w:rPr>
          <w:rFonts w:ascii="Times New Roman" w:hAnsi="Times New Roman" w:cs="Times New Roman"/>
          <w:bCs/>
          <w:sz w:val="24"/>
          <w:szCs w:val="24"/>
        </w:rPr>
        <w:t xml:space="preserve">a imobilului  teren și construcții, situat în </w:t>
      </w:r>
      <w:r>
        <w:rPr>
          <w:rFonts w:ascii="Times New Roman" w:hAnsi="Times New Roman" w:cs="Times New Roman"/>
          <w:bCs/>
          <w:sz w:val="24"/>
          <w:szCs w:val="24"/>
        </w:rPr>
        <w:t xml:space="preserve">municipiul </w:t>
      </w:r>
      <w:r w:rsidRPr="00D43393">
        <w:rPr>
          <w:rFonts w:ascii="Times New Roman" w:hAnsi="Times New Roman" w:cs="Times New Roman"/>
          <w:bCs/>
          <w:sz w:val="24"/>
          <w:szCs w:val="24"/>
        </w:rPr>
        <w:t>Vulcan, Strada Bazinului, Nr. 21, Jud. Hunedoara,</w:t>
      </w:r>
      <w:r>
        <w:rPr>
          <w:rFonts w:ascii="Times New Roman" w:hAnsi="Times New Roman" w:cs="Times New Roman"/>
          <w:bCs/>
          <w:sz w:val="24"/>
          <w:szCs w:val="24"/>
        </w:rPr>
        <w:t xml:space="preserve"> înscris în</w:t>
      </w:r>
      <w:r w:rsidRPr="00D43393">
        <w:rPr>
          <w:rFonts w:ascii="Times New Roman" w:hAnsi="Times New Roman" w:cs="Times New Roman"/>
          <w:bCs/>
          <w:sz w:val="24"/>
          <w:szCs w:val="24"/>
        </w:rPr>
        <w:t xml:space="preserve"> CF. 63814 </w:t>
      </w:r>
      <w:r>
        <w:rPr>
          <w:rFonts w:ascii="Times New Roman" w:hAnsi="Times New Roman" w:cs="Times New Roman"/>
          <w:bCs/>
          <w:sz w:val="24"/>
          <w:szCs w:val="24"/>
        </w:rPr>
        <w:t>Vulcan</w:t>
      </w:r>
      <w:r w:rsidRPr="00D43393">
        <w:rPr>
          <w:rFonts w:ascii="Times New Roman" w:hAnsi="Times New Roman" w:cs="Times New Roman"/>
          <w:bCs/>
          <w:sz w:val="24"/>
          <w:szCs w:val="24"/>
        </w:rPr>
        <w:t>, nr. crt. A1, A1.1, nr. cad. 63814, 63814-C1</w:t>
      </w:r>
      <w:r w:rsidRPr="003E790A">
        <w:rPr>
          <w:rFonts w:ascii="Times New Roman" w:eastAsia="Calibri" w:hAnsi="Times New Roman" w:cs="Times New Roman"/>
          <w:sz w:val="24"/>
          <w:szCs w:val="24"/>
        </w:rPr>
        <w:t>, care va avea următorul cuprins:</w:t>
      </w:r>
    </w:p>
    <w:p w14:paraId="386268C3" w14:textId="674D46A8" w:rsidR="00AC41F7" w:rsidRPr="00AC41F7" w:rsidRDefault="00AC41F7" w:rsidP="00AC41F7">
      <w:pPr>
        <w:pStyle w:val="yiv7183998594msonormal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AC41F7">
        <w:rPr>
          <w:rFonts w:eastAsia="Calibri"/>
          <w:b/>
          <w:bCs/>
        </w:rPr>
        <w:t xml:space="preserve">          </w:t>
      </w:r>
      <w:proofErr w:type="gramStart"/>
      <w:r w:rsidRPr="00AC41F7">
        <w:rPr>
          <w:rFonts w:eastAsia="Calibri"/>
          <w:b/>
          <w:bCs/>
        </w:rPr>
        <w:t>”</w:t>
      </w:r>
      <w:r w:rsidR="003E790A" w:rsidRPr="003E790A">
        <w:rPr>
          <w:rFonts w:eastAsia="Calibri"/>
          <w:b/>
          <w:bCs/>
        </w:rPr>
        <w:t>Art.</w:t>
      </w:r>
      <w:proofErr w:type="gramEnd"/>
      <w:r w:rsidR="003E790A" w:rsidRPr="003E790A">
        <w:rPr>
          <w:rFonts w:eastAsia="Calibri"/>
          <w:b/>
          <w:bCs/>
        </w:rPr>
        <w:t xml:space="preserve"> </w:t>
      </w:r>
      <w:r w:rsidRPr="00AC41F7">
        <w:rPr>
          <w:rFonts w:eastAsia="Calibri"/>
          <w:b/>
          <w:bCs/>
        </w:rPr>
        <w:t>2</w:t>
      </w:r>
      <w:r w:rsidR="003E790A" w:rsidRPr="003E790A">
        <w:rPr>
          <w:rFonts w:eastAsia="Calibri"/>
          <w:b/>
          <w:bCs/>
        </w:rPr>
        <w:t xml:space="preserve"> </w:t>
      </w:r>
      <w:r w:rsidRPr="00AC41F7">
        <w:rPr>
          <w:b/>
          <w:bCs/>
          <w:color w:val="1D2228"/>
        </w:rPr>
        <w:t>(1) </w:t>
      </w:r>
      <w:r w:rsidRPr="00AC41F7">
        <w:rPr>
          <w:color w:val="1D2228"/>
        </w:rPr>
        <w:t xml:space="preserve">Se </w:t>
      </w:r>
      <w:proofErr w:type="spellStart"/>
      <w:r w:rsidRPr="00AC41F7">
        <w:rPr>
          <w:color w:val="1D2228"/>
        </w:rPr>
        <w:t>aprobă</w:t>
      </w:r>
      <w:proofErr w:type="spellEnd"/>
      <w:r w:rsidRPr="00AC41F7">
        <w:rPr>
          <w:color w:val="1D2228"/>
        </w:rPr>
        <w:t xml:space="preserve"> </w:t>
      </w:r>
      <w:proofErr w:type="spellStart"/>
      <w:r w:rsidR="00771109">
        <w:rPr>
          <w:color w:val="1D2228"/>
        </w:rPr>
        <w:t>ș</w:t>
      </w:r>
      <w:r w:rsidRPr="00AC41F7">
        <w:rPr>
          <w:color w:val="1D2228"/>
        </w:rPr>
        <w:t>i</w:t>
      </w:r>
      <w:proofErr w:type="spellEnd"/>
      <w:r w:rsidRPr="00AC41F7">
        <w:rPr>
          <w:color w:val="1D2228"/>
        </w:rPr>
        <w:t xml:space="preserve"> se </w:t>
      </w:r>
      <w:proofErr w:type="spellStart"/>
      <w:r w:rsidRPr="00AC41F7">
        <w:rPr>
          <w:color w:val="1D2228"/>
        </w:rPr>
        <w:t>însu</w:t>
      </w:r>
      <w:r w:rsidR="00771109">
        <w:rPr>
          <w:color w:val="1D2228"/>
        </w:rPr>
        <w:t>ș</w:t>
      </w:r>
      <w:r w:rsidRPr="00AC41F7">
        <w:rPr>
          <w:color w:val="1D2228"/>
        </w:rPr>
        <w:t>ește</w:t>
      </w:r>
      <w:proofErr w:type="spellEnd"/>
      <w:r w:rsidRPr="00AC41F7">
        <w:rPr>
          <w:color w:val="1D2228"/>
        </w:rPr>
        <w:t xml:space="preserve"> </w:t>
      </w:r>
      <w:bookmarkStart w:id="7" w:name="_Hlk177540543"/>
      <w:proofErr w:type="spellStart"/>
      <w:r w:rsidRPr="00AC41F7">
        <w:rPr>
          <w:color w:val="1D2228"/>
        </w:rPr>
        <w:t>raportul</w:t>
      </w:r>
      <w:proofErr w:type="spellEnd"/>
      <w:r w:rsidRPr="00AC41F7">
        <w:rPr>
          <w:color w:val="1D2228"/>
        </w:rPr>
        <w:t xml:space="preserve"> de </w:t>
      </w:r>
      <w:proofErr w:type="spellStart"/>
      <w:r w:rsidRPr="00AC41F7">
        <w:rPr>
          <w:color w:val="1D2228"/>
        </w:rPr>
        <w:t>evaluare</w:t>
      </w:r>
      <w:proofErr w:type="spellEnd"/>
      <w:r w:rsidRPr="00AC41F7">
        <w:rPr>
          <w:color w:val="1D2228"/>
        </w:rPr>
        <w:t xml:space="preserve">, </w:t>
      </w:r>
      <w:proofErr w:type="spellStart"/>
      <w:r w:rsidRPr="00AC41F7">
        <w:rPr>
          <w:color w:val="1D2228"/>
        </w:rPr>
        <w:t>înregistrat</w:t>
      </w:r>
      <w:proofErr w:type="spellEnd"/>
      <w:r w:rsidRPr="00AC41F7">
        <w:rPr>
          <w:color w:val="1D2228"/>
        </w:rPr>
        <w:t xml:space="preserve"> la </w:t>
      </w:r>
      <w:bookmarkStart w:id="8" w:name="_Hlk177541769"/>
      <w:proofErr w:type="spellStart"/>
      <w:r w:rsidRPr="00AC41F7">
        <w:rPr>
          <w:color w:val="1D2228"/>
        </w:rPr>
        <w:t>Primăria</w:t>
      </w:r>
      <w:proofErr w:type="spellEnd"/>
      <w:r w:rsidRPr="00AC41F7">
        <w:rPr>
          <w:color w:val="1D2228"/>
        </w:rPr>
        <w:t xml:space="preserve"> Vulcan</w:t>
      </w:r>
      <w:r w:rsidR="00771109">
        <w:rPr>
          <w:color w:val="1D2228"/>
        </w:rPr>
        <w:t xml:space="preserve">              </w:t>
      </w:r>
      <w:r w:rsidRPr="00AC41F7">
        <w:rPr>
          <w:color w:val="1D2228"/>
        </w:rPr>
        <w:t xml:space="preserve"> sub nr. </w:t>
      </w:r>
      <w:bookmarkStart w:id="9" w:name="_Hlk177541786"/>
      <w:r w:rsidR="00771109">
        <w:rPr>
          <w:color w:val="1D2228"/>
        </w:rPr>
        <w:t>107</w:t>
      </w:r>
      <w:r w:rsidRPr="00AC41F7">
        <w:rPr>
          <w:color w:val="1D2228"/>
        </w:rPr>
        <w:t xml:space="preserve"> </w:t>
      </w:r>
      <w:proofErr w:type="gramStart"/>
      <w:r w:rsidRPr="00AC41F7">
        <w:rPr>
          <w:color w:val="1D2228"/>
        </w:rPr>
        <w:t>din</w:t>
      </w:r>
      <w:proofErr w:type="gramEnd"/>
      <w:r w:rsidRPr="00AC41F7">
        <w:rPr>
          <w:color w:val="1D2228"/>
        </w:rPr>
        <w:t xml:space="preserve"> 17.0</w:t>
      </w:r>
      <w:r w:rsidR="00771109">
        <w:rPr>
          <w:color w:val="1D2228"/>
        </w:rPr>
        <w:t>5</w:t>
      </w:r>
      <w:r w:rsidRPr="00AC41F7">
        <w:rPr>
          <w:color w:val="1D2228"/>
        </w:rPr>
        <w:t>.2024</w:t>
      </w:r>
      <w:bookmarkEnd w:id="8"/>
      <w:bookmarkEnd w:id="9"/>
      <w:r w:rsidRPr="00AC41F7">
        <w:rPr>
          <w:color w:val="1D2228"/>
        </w:rPr>
        <w:t xml:space="preserve">, întocmit de expert evaluator </w:t>
      </w:r>
      <w:proofErr w:type="spellStart"/>
      <w:r w:rsidRPr="00AC41F7">
        <w:rPr>
          <w:color w:val="1D2228"/>
        </w:rPr>
        <w:t>autorizat</w:t>
      </w:r>
      <w:proofErr w:type="spellEnd"/>
      <w:r w:rsidRPr="00AC41F7">
        <w:rPr>
          <w:color w:val="1D2228"/>
        </w:rPr>
        <w:t xml:space="preserve">, </w:t>
      </w:r>
      <w:proofErr w:type="spellStart"/>
      <w:r w:rsidRPr="00AC41F7">
        <w:rPr>
          <w:color w:val="1D2228"/>
        </w:rPr>
        <w:t>membru</w:t>
      </w:r>
      <w:proofErr w:type="spellEnd"/>
      <w:r w:rsidRPr="00AC41F7">
        <w:rPr>
          <w:color w:val="1D2228"/>
        </w:rPr>
        <w:t xml:space="preserve"> ANEVAR</w:t>
      </w:r>
      <w:bookmarkEnd w:id="7"/>
      <w:r w:rsidRPr="00AC41F7">
        <w:rPr>
          <w:color w:val="1D2228"/>
        </w:rPr>
        <w:t xml:space="preserve">, din care </w:t>
      </w:r>
      <w:proofErr w:type="spellStart"/>
      <w:r w:rsidRPr="00AC41F7">
        <w:rPr>
          <w:color w:val="1D2228"/>
        </w:rPr>
        <w:t>rezultă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valoarea</w:t>
      </w:r>
      <w:proofErr w:type="spellEnd"/>
      <w:r w:rsidRPr="00AC41F7">
        <w:rPr>
          <w:color w:val="1D2228"/>
        </w:rPr>
        <w:t xml:space="preserve"> de </w:t>
      </w:r>
      <w:proofErr w:type="spellStart"/>
      <w:r w:rsidRPr="00AC41F7">
        <w:rPr>
          <w:color w:val="1D2228"/>
        </w:rPr>
        <w:t>piaţă</w:t>
      </w:r>
      <w:proofErr w:type="spellEnd"/>
      <w:r w:rsidRPr="00AC41F7">
        <w:rPr>
          <w:color w:val="1D2228"/>
        </w:rPr>
        <w:t xml:space="preserve"> de </w:t>
      </w:r>
      <w:r w:rsidR="00771109" w:rsidRPr="00AC41F7">
        <w:t xml:space="preserve">75.190 lei </w:t>
      </w:r>
      <w:proofErr w:type="spellStart"/>
      <w:r w:rsidRPr="00AC41F7">
        <w:rPr>
          <w:color w:val="1D2228"/>
        </w:rPr>
        <w:t>lei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fără</w:t>
      </w:r>
      <w:proofErr w:type="spellEnd"/>
      <w:r w:rsidRPr="00AC41F7">
        <w:rPr>
          <w:color w:val="1D2228"/>
        </w:rPr>
        <w:t xml:space="preserve"> T.V.A</w:t>
      </w:r>
      <w:r w:rsidR="00771109">
        <w:rPr>
          <w:color w:val="1D2228"/>
        </w:rPr>
        <w:t xml:space="preserve"> </w:t>
      </w:r>
      <w:r w:rsidRPr="00AC41F7">
        <w:rPr>
          <w:color w:val="1D2228"/>
        </w:rPr>
        <w:t xml:space="preserve">a </w:t>
      </w:r>
      <w:proofErr w:type="spellStart"/>
      <w:r w:rsidRPr="00AC41F7">
        <w:rPr>
          <w:color w:val="1D2228"/>
        </w:rPr>
        <w:t>imobilului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prevăzut</w:t>
      </w:r>
      <w:proofErr w:type="spellEnd"/>
      <w:r w:rsidRPr="00AC41F7">
        <w:rPr>
          <w:color w:val="1D2228"/>
        </w:rPr>
        <w:t xml:space="preserve"> la art.1, care face </w:t>
      </w:r>
      <w:proofErr w:type="spellStart"/>
      <w:r w:rsidRPr="00AC41F7">
        <w:rPr>
          <w:color w:val="1D2228"/>
        </w:rPr>
        <w:t>parte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integrantă</w:t>
      </w:r>
      <w:proofErr w:type="spellEnd"/>
      <w:r w:rsidRPr="00AC41F7">
        <w:rPr>
          <w:color w:val="1D2228"/>
        </w:rPr>
        <w:t xml:space="preserve"> din </w:t>
      </w:r>
      <w:proofErr w:type="spellStart"/>
      <w:r w:rsidRPr="00AC41F7">
        <w:rPr>
          <w:color w:val="1D2228"/>
        </w:rPr>
        <w:t>prezenta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hotărâre</w:t>
      </w:r>
      <w:proofErr w:type="spellEnd"/>
      <w:r w:rsidRPr="00AC41F7">
        <w:rPr>
          <w:color w:val="1D2228"/>
        </w:rPr>
        <w:t>.</w:t>
      </w:r>
    </w:p>
    <w:p w14:paraId="6AAAA133" w14:textId="4DC06D39" w:rsidR="003E790A" w:rsidRPr="00AC41F7" w:rsidRDefault="00AC41F7" w:rsidP="00AC41F7">
      <w:pPr>
        <w:pStyle w:val="yiv7183998594msonormal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AC41F7">
        <w:rPr>
          <w:color w:val="1D2228"/>
        </w:rPr>
        <w:t>                      </w:t>
      </w:r>
      <w:r w:rsidRPr="00AC41F7">
        <w:rPr>
          <w:b/>
          <w:bCs/>
          <w:color w:val="1D2228"/>
        </w:rPr>
        <w:t>(2)</w:t>
      </w:r>
      <w:r w:rsidRPr="00AC41F7">
        <w:rPr>
          <w:color w:val="1D2228"/>
        </w:rPr>
        <w:t xml:space="preserve"> Se </w:t>
      </w:r>
      <w:proofErr w:type="spellStart"/>
      <w:r w:rsidRPr="00AC41F7">
        <w:rPr>
          <w:color w:val="1D2228"/>
        </w:rPr>
        <w:t>constată</w:t>
      </w:r>
      <w:proofErr w:type="spellEnd"/>
      <w:r w:rsidRPr="00AC41F7">
        <w:rPr>
          <w:color w:val="1D2228"/>
        </w:rPr>
        <w:t xml:space="preserve">, </w:t>
      </w:r>
      <w:proofErr w:type="spellStart"/>
      <w:r w:rsidRPr="00AC41F7">
        <w:rPr>
          <w:color w:val="1D2228"/>
        </w:rPr>
        <w:t>potrivit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evidenţelor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contabile</w:t>
      </w:r>
      <w:proofErr w:type="spellEnd"/>
      <w:r w:rsidRPr="00AC41F7">
        <w:rPr>
          <w:color w:val="1D2228"/>
        </w:rPr>
        <w:t xml:space="preserve"> ale </w:t>
      </w:r>
      <w:proofErr w:type="spellStart"/>
      <w:r w:rsidRPr="00AC41F7">
        <w:rPr>
          <w:color w:val="1D2228"/>
        </w:rPr>
        <w:t>Primăriei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Municipiului</w:t>
      </w:r>
      <w:proofErr w:type="spellEnd"/>
      <w:r w:rsidRPr="00AC41F7">
        <w:rPr>
          <w:color w:val="1D2228"/>
        </w:rPr>
        <w:t xml:space="preserve"> Vulcan, </w:t>
      </w:r>
      <w:proofErr w:type="spellStart"/>
      <w:r w:rsidRPr="00AC41F7">
        <w:rPr>
          <w:color w:val="1D2228"/>
        </w:rPr>
        <w:t>că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valoarea</w:t>
      </w:r>
      <w:proofErr w:type="spellEnd"/>
      <w:r w:rsidRPr="00AC41F7">
        <w:rPr>
          <w:color w:val="1D2228"/>
        </w:rPr>
        <w:t xml:space="preserve"> de </w:t>
      </w:r>
      <w:proofErr w:type="spellStart"/>
      <w:r w:rsidRPr="00AC41F7">
        <w:rPr>
          <w:color w:val="1D2228"/>
        </w:rPr>
        <w:t>inventar</w:t>
      </w:r>
      <w:proofErr w:type="spellEnd"/>
      <w:r w:rsidRPr="00AC41F7">
        <w:rPr>
          <w:color w:val="1D2228"/>
        </w:rPr>
        <w:t xml:space="preserve"> a </w:t>
      </w:r>
      <w:proofErr w:type="spellStart"/>
      <w:r w:rsidRPr="00AC41F7">
        <w:rPr>
          <w:color w:val="1D2228"/>
        </w:rPr>
        <w:t>terenului</w:t>
      </w:r>
      <w:proofErr w:type="spellEnd"/>
      <w:r w:rsidR="0000208F">
        <w:rPr>
          <w:color w:val="1D2228"/>
        </w:rPr>
        <w:t xml:space="preserve"> </w:t>
      </w:r>
      <w:proofErr w:type="spellStart"/>
      <w:r w:rsidR="0000208F">
        <w:rPr>
          <w:color w:val="1D2228"/>
        </w:rPr>
        <w:t>teren</w:t>
      </w:r>
      <w:proofErr w:type="spellEnd"/>
      <w:r w:rsidR="0000208F">
        <w:rPr>
          <w:color w:val="1D2228"/>
        </w:rPr>
        <w:t xml:space="preserve"> </w:t>
      </w:r>
      <w:r w:rsidR="0000208F">
        <w:rPr>
          <w:color w:val="1D2228"/>
          <w:lang w:val="ro-RO"/>
        </w:rPr>
        <w:t xml:space="preserve">și </w:t>
      </w:r>
      <w:proofErr w:type="gramStart"/>
      <w:r w:rsidR="0000208F">
        <w:rPr>
          <w:color w:val="1D2228"/>
          <w:lang w:val="ro-RO"/>
        </w:rPr>
        <w:t xml:space="preserve">construcții </w:t>
      </w:r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prevăzut</w:t>
      </w:r>
      <w:proofErr w:type="spellEnd"/>
      <w:proofErr w:type="gramEnd"/>
      <w:r w:rsidRPr="00AC41F7">
        <w:rPr>
          <w:color w:val="1D2228"/>
        </w:rPr>
        <w:t xml:space="preserve"> la art.1 </w:t>
      </w:r>
      <w:proofErr w:type="spellStart"/>
      <w:r w:rsidRPr="00AC41F7">
        <w:rPr>
          <w:color w:val="1D2228"/>
        </w:rPr>
        <w:t>este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în</w:t>
      </w:r>
      <w:proofErr w:type="spellEnd"/>
      <w:r w:rsidRPr="00AC41F7">
        <w:rPr>
          <w:color w:val="1D2228"/>
        </w:rPr>
        <w:t xml:space="preserve"> </w:t>
      </w:r>
      <w:proofErr w:type="spellStart"/>
      <w:r w:rsidRPr="00AC41F7">
        <w:rPr>
          <w:color w:val="1D2228"/>
        </w:rPr>
        <w:t>cuantum</w:t>
      </w:r>
      <w:proofErr w:type="spellEnd"/>
      <w:r w:rsidRPr="00AC41F7">
        <w:rPr>
          <w:color w:val="1D2228"/>
        </w:rPr>
        <w:t xml:space="preserve"> de </w:t>
      </w:r>
      <w:r w:rsidR="0000208F" w:rsidRPr="00AC41F7">
        <w:t xml:space="preserve">75.190 </w:t>
      </w:r>
      <w:r w:rsidRPr="00AC41F7">
        <w:rPr>
          <w:color w:val="1D2228"/>
        </w:rPr>
        <w:t>lei.</w:t>
      </w:r>
    </w:p>
    <w:p w14:paraId="6189E6E5" w14:textId="3A0C647A" w:rsidR="00D50288" w:rsidRPr="00AC41F7" w:rsidRDefault="00663ADB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1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41F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1739" w:rsidRPr="00AC41F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C41F7" w:rsidRPr="00AC41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1739" w:rsidRPr="00AC41F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246ED" w:rsidRPr="00AC41F7">
        <w:rPr>
          <w:rFonts w:ascii="Times New Roman" w:hAnsi="Times New Roman" w:cs="Times New Roman"/>
          <w:sz w:val="24"/>
          <w:szCs w:val="24"/>
        </w:rPr>
        <w:t>Se a</w:t>
      </w:r>
      <w:r w:rsidR="00C4141E" w:rsidRPr="00AC41F7">
        <w:rPr>
          <w:rFonts w:ascii="Times New Roman" w:hAnsi="Times New Roman" w:cs="Times New Roman"/>
          <w:sz w:val="24"/>
          <w:szCs w:val="24"/>
        </w:rPr>
        <w:t xml:space="preserve">probă prețul de pornire la licitație pentru imobilul teren mentionat  la art.1, in valoare de </w:t>
      </w:r>
      <w:bookmarkStart w:id="10" w:name="_Hlk177541546"/>
      <w:r w:rsidR="00D43393" w:rsidRPr="00AC41F7">
        <w:rPr>
          <w:rFonts w:ascii="Times New Roman" w:hAnsi="Times New Roman" w:cs="Times New Roman"/>
          <w:sz w:val="24"/>
          <w:szCs w:val="24"/>
        </w:rPr>
        <w:t>75.190</w:t>
      </w:r>
      <w:r w:rsidR="00C4141E" w:rsidRPr="00AC41F7">
        <w:rPr>
          <w:rFonts w:ascii="Times New Roman" w:hAnsi="Times New Roman" w:cs="Times New Roman"/>
          <w:sz w:val="24"/>
          <w:szCs w:val="24"/>
        </w:rPr>
        <w:t xml:space="preserve"> lei </w:t>
      </w:r>
      <w:bookmarkEnd w:id="10"/>
      <w:r w:rsidR="00C4141E" w:rsidRPr="00AC41F7">
        <w:rPr>
          <w:rFonts w:ascii="Times New Roman" w:hAnsi="Times New Roman" w:cs="Times New Roman"/>
          <w:sz w:val="24"/>
          <w:szCs w:val="24"/>
        </w:rPr>
        <w:t>fără TVA, reprezentând valoarea din inventar.</w:t>
      </w:r>
    </w:p>
    <w:p w14:paraId="757A7997" w14:textId="12142114" w:rsidR="00B57838" w:rsidRPr="00AC41F7" w:rsidRDefault="00271739" w:rsidP="00B57838">
      <w:pPr>
        <w:pStyle w:val="BodyText"/>
        <w:ind w:firstLine="708"/>
        <w:jc w:val="both"/>
      </w:pPr>
      <w:r w:rsidRPr="00AC41F7">
        <w:rPr>
          <w:b/>
          <w:bCs/>
        </w:rPr>
        <w:t xml:space="preserve">          (</w:t>
      </w:r>
      <w:r w:rsidR="00AC41F7" w:rsidRPr="00AC41F7">
        <w:rPr>
          <w:b/>
          <w:bCs/>
        </w:rPr>
        <w:t>4</w:t>
      </w:r>
      <w:r w:rsidRPr="00AC41F7">
        <w:rPr>
          <w:b/>
          <w:bCs/>
        </w:rPr>
        <w:t>)</w:t>
      </w:r>
      <w:r w:rsidR="00C4141E" w:rsidRPr="00AC41F7">
        <w:rPr>
          <w:b/>
          <w:bCs/>
        </w:rPr>
        <w:t xml:space="preserve"> </w:t>
      </w:r>
      <w:r w:rsidR="00C4141E" w:rsidRPr="00AC41F7">
        <w:t>Plata prețului imobilului se efectuează integral la data încheierii contractului în formă autentică,</w:t>
      </w:r>
      <w:r w:rsidR="00B57838" w:rsidRPr="00AC41F7">
        <w:t xml:space="preserve"> prin depunere </w:t>
      </w:r>
      <w:r w:rsidR="00C4141E" w:rsidRPr="00AC41F7">
        <w:t xml:space="preserve">la casieria Primăriei </w:t>
      </w:r>
      <w:r w:rsidR="00B57838" w:rsidRPr="00AC41F7">
        <w:t>Municipiului Vulcan sau prin virament bancar.</w:t>
      </w:r>
    </w:p>
    <w:p w14:paraId="4A384B18" w14:textId="6CA5AF9B" w:rsidR="00AC41F7" w:rsidRDefault="00AC41F7" w:rsidP="00033AD8">
      <w:pPr>
        <w:pStyle w:val="BodyText"/>
        <w:ind w:firstLine="708"/>
        <w:jc w:val="both"/>
      </w:pPr>
    </w:p>
    <w:p w14:paraId="0FA3C625" w14:textId="040DEE8E" w:rsidR="0000208F" w:rsidRDefault="00AC41F7" w:rsidP="00AC41F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E790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Art.II</w:t>
      </w:r>
      <w:proofErr w:type="spellEnd"/>
      <w:r w:rsidR="006D5D6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>Anexele</w:t>
      </w:r>
      <w:proofErr w:type="spellEnd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</w:t>
      </w:r>
      <w:r w:rsidR="006D5D65">
        <w:rPr>
          <w:rFonts w:ascii="Times New Roman" w:eastAsia="Calibri" w:hAnsi="Times New Roman" w:cs="Times New Roman"/>
          <w:sz w:val="24"/>
          <w:szCs w:val="24"/>
        </w:rPr>
        <w:t xml:space="preserve">și 3 din </w:t>
      </w:r>
      <w:r w:rsidR="006D5D65" w:rsidRPr="003E790A">
        <w:rPr>
          <w:rFonts w:ascii="Times New Roman" w:eastAsia="Calibri" w:hAnsi="Times New Roman" w:cs="Times New Roman"/>
          <w:sz w:val="24"/>
          <w:szCs w:val="24"/>
        </w:rPr>
        <w:t xml:space="preserve">Hotărârea Consiliului Local nr.  </w:t>
      </w:r>
      <w:r w:rsidR="006D5D65">
        <w:rPr>
          <w:rFonts w:ascii="Times New Roman" w:hAnsi="Times New Roman" w:cs="Times New Roman"/>
          <w:bCs/>
          <w:sz w:val="24"/>
          <w:szCs w:val="24"/>
        </w:rPr>
        <w:t xml:space="preserve">189/2024 </w:t>
      </w:r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>vor</w:t>
      </w:r>
      <w:proofErr w:type="spellEnd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>renumerota</w:t>
      </w:r>
      <w:proofErr w:type="spellEnd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="006D5D65" w:rsidRPr="006D5D65">
        <w:rPr>
          <w:rFonts w:ascii="Times New Roman" w:eastAsia="Calibri" w:hAnsi="Times New Roman" w:cs="Times New Roman"/>
          <w:sz w:val="24"/>
          <w:szCs w:val="24"/>
          <w:lang w:val="en-US"/>
        </w:rPr>
        <w:t>corespunzător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sensul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anexa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anexa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3,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iar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anexa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>anexa</w:t>
      </w:r>
      <w:proofErr w:type="spellEnd"/>
      <w:r w:rsidR="006D5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 </w:t>
      </w:r>
      <w:r w:rsidR="0000208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1F6D778" w14:textId="77777777" w:rsidR="0000208F" w:rsidRDefault="0000208F" w:rsidP="00AC41F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20C997B" w14:textId="77777777" w:rsidR="0000208F" w:rsidRDefault="0000208F" w:rsidP="00AC41F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9FE8FBD" w14:textId="77777777" w:rsidR="0000208F" w:rsidRDefault="0000208F" w:rsidP="00AC41F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0DA2E7A" w14:textId="77777777" w:rsidR="0000208F" w:rsidRDefault="0000208F" w:rsidP="00AC41F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A4CF99F" w14:textId="77777777" w:rsidR="0000208F" w:rsidRDefault="0000208F" w:rsidP="00AC41F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567394C" w14:textId="77777777" w:rsidR="0000208F" w:rsidRDefault="0000208F" w:rsidP="00AC41F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F2A9178" w14:textId="16110130" w:rsidR="006D5D65" w:rsidRDefault="006D5D65" w:rsidP="00AC41F7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.</w:t>
      </w:r>
    </w:p>
    <w:p w14:paraId="1EA81E0F" w14:textId="25857E2D" w:rsidR="0000208F" w:rsidRPr="00AC41F7" w:rsidRDefault="006D5D65" w:rsidP="0000208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73D0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E573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Celelalte</w:t>
      </w:r>
      <w:proofErr w:type="spellEnd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prevederi</w:t>
      </w:r>
      <w:proofErr w:type="spellEnd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Hotărârii</w:t>
      </w:r>
      <w:proofErr w:type="spellEnd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nr.  1</w:t>
      </w:r>
      <w:r w:rsidR="00AC41F7">
        <w:rPr>
          <w:rFonts w:ascii="Times New Roman" w:eastAsia="Calibri" w:hAnsi="Times New Roman" w:cs="Times New Roman"/>
          <w:sz w:val="24"/>
          <w:szCs w:val="24"/>
          <w:lang w:val="en-US"/>
        </w:rPr>
        <w:t>89</w:t>
      </w:r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gramStart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2024</w:t>
      </w:r>
      <w:r w:rsidR="00AC41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rămân</w:t>
      </w:r>
      <w:proofErr w:type="spellEnd"/>
      <w:proofErr w:type="gramEnd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neschimbate</w:t>
      </w:r>
      <w:proofErr w:type="spellEnd"/>
      <w:r w:rsidR="00AC41F7" w:rsidRPr="003E790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8E54E8F" w14:textId="2BEAA770" w:rsidR="00E573D0" w:rsidRPr="00E573D0" w:rsidRDefault="000738C7" w:rsidP="00E573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3D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C7C9C" w:rsidRPr="00E57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30E" w:rsidRPr="00E573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73D0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1" w:name="_Hlk177540286"/>
      <w:r w:rsidR="00D50288" w:rsidRPr="00E573D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D5D65" w:rsidRPr="006D5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5D6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47530E" w:rsidRPr="00E573D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1"/>
      <w:r w:rsidR="0047530E" w:rsidRPr="00E573D0">
        <w:rPr>
          <w:rFonts w:ascii="Times New Roman" w:hAnsi="Times New Roman" w:cs="Times New Roman"/>
          <w:bCs/>
          <w:sz w:val="24"/>
          <w:szCs w:val="24"/>
        </w:rPr>
        <w:t>Împotriva prevederilor prezentei hotărâri se poate face contestaţie în conformitate cu prevederile Legii nr. 554/2004 privind contenciosul administrativ</w:t>
      </w:r>
      <w:r w:rsidR="00411559" w:rsidRPr="00E573D0">
        <w:rPr>
          <w:rFonts w:ascii="Times New Roman" w:hAnsi="Times New Roman" w:cs="Times New Roman"/>
          <w:bCs/>
          <w:sz w:val="24"/>
          <w:szCs w:val="24"/>
        </w:rPr>
        <w:t>, cu modificările şi completările ulterioare.</w:t>
      </w:r>
    </w:p>
    <w:p w14:paraId="1B0F3347" w14:textId="0D464DDB" w:rsidR="00752741" w:rsidRPr="00E573D0" w:rsidRDefault="00752741" w:rsidP="00E573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3D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C41F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A67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72B">
        <w:rPr>
          <w:rFonts w:ascii="Times New Roman" w:hAnsi="Times New Roman" w:cs="Times New Roman"/>
          <w:sz w:val="24"/>
          <w:szCs w:val="24"/>
        </w:rPr>
        <w:t xml:space="preserve"> </w:t>
      </w:r>
      <w:r w:rsidRPr="00E573D0">
        <w:rPr>
          <w:rFonts w:ascii="Times New Roman" w:hAnsi="Times New Roman" w:cs="Times New Roman"/>
          <w:sz w:val="24"/>
          <w:szCs w:val="24"/>
        </w:rPr>
        <w:t xml:space="preserve">Prezenta hotărâre se comunică Prefectului -  judeţul Hunedoara, primarului municipiului Vulcan, </w:t>
      </w:r>
      <w:r w:rsidR="00033AD8">
        <w:rPr>
          <w:rFonts w:ascii="Times New Roman" w:hAnsi="Times New Roman" w:cs="Times New Roman"/>
          <w:sz w:val="24"/>
          <w:szCs w:val="24"/>
        </w:rPr>
        <w:t>Serviciul</w:t>
      </w:r>
      <w:r w:rsidRPr="00E573D0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E573D0">
        <w:rPr>
          <w:rFonts w:ascii="Times New Roman" w:hAnsi="Times New Roman" w:cs="Times New Roman"/>
          <w:sz w:val="24"/>
          <w:szCs w:val="24"/>
        </w:rPr>
        <w:t xml:space="preserve">  Direcţiei economice </w:t>
      </w:r>
      <w:r w:rsidRPr="00E573D0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312EDDE5" w14:textId="77777777" w:rsidR="00752741" w:rsidRPr="00DC7C9C" w:rsidRDefault="00752741" w:rsidP="00E573D0">
      <w:pPr>
        <w:pStyle w:val="BodyText"/>
        <w:jc w:val="both"/>
      </w:pPr>
      <w:r w:rsidRPr="00DC7C9C">
        <w:tab/>
        <w:t xml:space="preserve"> </w:t>
      </w:r>
    </w:p>
    <w:p w14:paraId="300E2872" w14:textId="77777777" w:rsidR="0000208F" w:rsidRPr="00525269" w:rsidRDefault="0000208F" w:rsidP="0000208F">
      <w:pPr>
        <w:pStyle w:val="Heading6"/>
        <w:spacing w:before="0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14:paraId="2A326187" w14:textId="77777777" w:rsidR="0000208F" w:rsidRPr="0000208F" w:rsidRDefault="0000208F" w:rsidP="0000208F">
      <w:pPr>
        <w:tabs>
          <w:tab w:val="left" w:pos="709"/>
        </w:tabs>
        <w:suppressAutoHyphens/>
        <w:ind w:left="360" w:right="992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>Municipiul Vulcan,</w:t>
      </w:r>
      <w:bookmarkStart w:id="12" w:name="_Hlk99973666"/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25.09.2024</w:t>
      </w:r>
    </w:p>
    <w:p w14:paraId="69D42FCA" w14:textId="77777777" w:rsidR="0000208F" w:rsidRPr="0000208F" w:rsidRDefault="0000208F" w:rsidP="0000208F">
      <w:pPr>
        <w:tabs>
          <w:tab w:val="left" w:pos="709"/>
        </w:tabs>
        <w:suppressAutoHyphens/>
        <w:ind w:left="360" w:right="992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0C3A379F" w14:textId="77777777" w:rsidR="0000208F" w:rsidRPr="0000208F" w:rsidRDefault="0000208F" w:rsidP="0000208F">
      <w:pPr>
        <w:tabs>
          <w:tab w:val="left" w:pos="709"/>
        </w:tabs>
        <w:suppressAutoHyphens/>
        <w:spacing w:after="0" w:line="240" w:lineRule="auto"/>
        <w:ind w:right="992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0747D12" w14:textId="77777777" w:rsidR="0000208F" w:rsidRPr="0000208F" w:rsidRDefault="0000208F" w:rsidP="0000208F">
      <w:pPr>
        <w:suppressAutoHyphens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bookmarkStart w:id="13" w:name="_Hlk162520381"/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</w:t>
      </w:r>
      <w:bookmarkStart w:id="14" w:name="_Hlk178146272"/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>PREŞEDINTE DE ŞEDINŢĂ                 CONTRASEMNEAZĂ : SECRETAR GENERAL</w:t>
      </w:r>
    </w:p>
    <w:p w14:paraId="7FEED8C0" w14:textId="77777777" w:rsidR="0000208F" w:rsidRPr="0000208F" w:rsidRDefault="0000208F" w:rsidP="0000208F">
      <w:pPr>
        <w:suppressAutoHyphens/>
        <w:spacing w:after="0" w:line="240" w:lineRule="auto"/>
        <w:ind w:left="-9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NEAMȚU DANIEL                                         JR. ROGOBETE MIHAE</w:t>
      </w:r>
      <w:bookmarkEnd w:id="12"/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>LA</w:t>
      </w:r>
    </w:p>
    <w:bookmarkEnd w:id="14"/>
    <w:p w14:paraId="08FE4D51" w14:textId="77777777" w:rsidR="0000208F" w:rsidRPr="0000208F" w:rsidRDefault="0000208F" w:rsidP="0000208F">
      <w:pPr>
        <w:suppressAutoHyphens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1EE8D0CE" w14:textId="77777777" w:rsidR="0000208F" w:rsidRPr="0000208F" w:rsidRDefault="0000208F" w:rsidP="0000208F">
      <w:pPr>
        <w:suppressAutoHyphens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49F2109" w14:textId="77777777" w:rsidR="0000208F" w:rsidRPr="0000208F" w:rsidRDefault="0000208F" w:rsidP="0000208F">
      <w:pPr>
        <w:suppressAutoHyphens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47C34AEF" w14:textId="77777777" w:rsidR="0000208F" w:rsidRPr="0000208F" w:rsidRDefault="0000208F" w:rsidP="0000208F">
      <w:pPr>
        <w:suppressAutoHyphens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A1E858C" w14:textId="77777777" w:rsidR="0000208F" w:rsidRPr="0000208F" w:rsidRDefault="0000208F" w:rsidP="0000208F">
      <w:pPr>
        <w:suppressAutoHyphens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FF613B7" w14:textId="77777777" w:rsidR="0000208F" w:rsidRPr="0000208F" w:rsidRDefault="0000208F" w:rsidP="0000208F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4E5F34BD" w14:textId="77777777" w:rsidR="0000208F" w:rsidRPr="0000208F" w:rsidRDefault="0000208F" w:rsidP="0000208F">
      <w:pPr>
        <w:tabs>
          <w:tab w:val="left" w:pos="709"/>
        </w:tabs>
        <w:suppressAutoHyphens/>
        <w:spacing w:after="0" w:line="240" w:lineRule="auto"/>
        <w:ind w:right="994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Această hotărâre  fost adoptată  cu următoarele voturi:</w:t>
      </w:r>
    </w:p>
    <w:p w14:paraId="357707CF" w14:textId="77777777" w:rsidR="0000208F" w:rsidRPr="0000208F" w:rsidRDefault="0000208F" w:rsidP="0000208F">
      <w:pPr>
        <w:tabs>
          <w:tab w:val="left" w:pos="709"/>
        </w:tabs>
        <w:suppressAutoHyphens/>
        <w:spacing w:after="0" w:line="240" w:lineRule="auto"/>
        <w:ind w:left="360" w:right="994" w:hanging="9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Total consilieri locali:19</w:t>
      </w:r>
    </w:p>
    <w:p w14:paraId="32735F2D" w14:textId="77777777" w:rsidR="0000208F" w:rsidRPr="0000208F" w:rsidRDefault="0000208F" w:rsidP="0000208F">
      <w:pPr>
        <w:tabs>
          <w:tab w:val="left" w:pos="709"/>
        </w:tabs>
        <w:suppressAutoHyphens/>
        <w:spacing w:after="0" w:line="240" w:lineRule="auto"/>
        <w:ind w:left="-90" w:right="994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Prezenți :19</w:t>
      </w:r>
    </w:p>
    <w:p w14:paraId="0F17060F" w14:textId="77777777" w:rsidR="0000208F" w:rsidRPr="0000208F" w:rsidRDefault="0000208F" w:rsidP="0000208F">
      <w:pPr>
        <w:tabs>
          <w:tab w:val="left" w:pos="709"/>
        </w:tabs>
        <w:suppressAutoHyphens/>
        <w:spacing w:after="0" w:line="240" w:lineRule="auto"/>
        <w:ind w:left="-90" w:right="994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Pentru   :19</w:t>
      </w:r>
    </w:p>
    <w:p w14:paraId="01503695" w14:textId="77777777" w:rsidR="0000208F" w:rsidRPr="0000208F" w:rsidRDefault="0000208F" w:rsidP="0000208F">
      <w:pPr>
        <w:tabs>
          <w:tab w:val="left" w:pos="709"/>
        </w:tabs>
        <w:suppressAutoHyphens/>
        <w:spacing w:after="0" w:line="240" w:lineRule="auto"/>
        <w:ind w:left="360" w:right="994" w:hanging="9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Împotrivă:0   </w:t>
      </w:r>
    </w:p>
    <w:p w14:paraId="7D4AB064" w14:textId="77777777" w:rsidR="0000208F" w:rsidRPr="0000208F" w:rsidRDefault="0000208F" w:rsidP="0000208F">
      <w:pPr>
        <w:tabs>
          <w:tab w:val="left" w:pos="709"/>
        </w:tabs>
        <w:suppressAutoHyphens/>
        <w:spacing w:after="0" w:line="240" w:lineRule="auto"/>
        <w:ind w:left="-90" w:right="994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Abțineri:</w:t>
      </w:r>
      <w:bookmarkEnd w:id="13"/>
      <w:r w:rsidRPr="0000208F">
        <w:rPr>
          <w:rFonts w:ascii="Times New Roman" w:hAnsi="Times New Roman" w:cs="Times New Roman"/>
          <w:bCs/>
          <w:sz w:val="24"/>
          <w:szCs w:val="24"/>
          <w:lang w:eastAsia="ar-SA"/>
        </w:rPr>
        <w:t>0</w:t>
      </w:r>
    </w:p>
    <w:p w14:paraId="355DEA5C" w14:textId="77777777" w:rsidR="0000208F" w:rsidRPr="009C67D8" w:rsidRDefault="0000208F" w:rsidP="0000208F">
      <w:pPr>
        <w:jc w:val="center"/>
        <w:rPr>
          <w:rFonts w:ascii="Arial" w:hAnsi="Arial" w:cs="Arial"/>
          <w:b/>
          <w:bCs/>
        </w:rPr>
      </w:pPr>
    </w:p>
    <w:p w14:paraId="6EF49E5D" w14:textId="77777777" w:rsidR="0000208F" w:rsidRPr="009C67D8" w:rsidRDefault="0000208F" w:rsidP="0000208F">
      <w:pPr>
        <w:ind w:left="2160" w:firstLine="720"/>
        <w:jc w:val="both"/>
        <w:rPr>
          <w:color w:val="000000"/>
        </w:rPr>
      </w:pPr>
    </w:p>
    <w:p w14:paraId="396C58E9" w14:textId="77777777" w:rsidR="0000208F" w:rsidRPr="009C67D8" w:rsidRDefault="0000208F" w:rsidP="0000208F">
      <w:pPr>
        <w:jc w:val="both"/>
        <w:rPr>
          <w:b/>
          <w:iCs/>
          <w:color w:val="000000"/>
        </w:rPr>
      </w:pPr>
    </w:p>
    <w:p w14:paraId="7065D5FD" w14:textId="35AFB060" w:rsidR="00752741" w:rsidRPr="00DC7C9C" w:rsidRDefault="00752741" w:rsidP="0000208F">
      <w:pPr>
        <w:jc w:val="center"/>
        <w:rPr>
          <w:rFonts w:ascii="Times New Roman" w:hAnsi="Times New Roman" w:cs="Times New Roman"/>
          <w:bCs/>
        </w:rPr>
      </w:pPr>
    </w:p>
    <w:sectPr w:rsidR="00752741" w:rsidRPr="00DC7C9C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0208F"/>
    <w:rsid w:val="000207B9"/>
    <w:rsid w:val="00033AD8"/>
    <w:rsid w:val="00046B86"/>
    <w:rsid w:val="00061D81"/>
    <w:rsid w:val="000738C7"/>
    <w:rsid w:val="000A2DE2"/>
    <w:rsid w:val="000B1160"/>
    <w:rsid w:val="00115764"/>
    <w:rsid w:val="00135244"/>
    <w:rsid w:val="001856CE"/>
    <w:rsid w:val="002456FE"/>
    <w:rsid w:val="0026736B"/>
    <w:rsid w:val="00271739"/>
    <w:rsid w:val="002B5BF7"/>
    <w:rsid w:val="002E4DAE"/>
    <w:rsid w:val="00327D6E"/>
    <w:rsid w:val="00376331"/>
    <w:rsid w:val="003A6595"/>
    <w:rsid w:val="003D06E4"/>
    <w:rsid w:val="003E790A"/>
    <w:rsid w:val="003F06C2"/>
    <w:rsid w:val="00411559"/>
    <w:rsid w:val="004128EC"/>
    <w:rsid w:val="00413C2C"/>
    <w:rsid w:val="00414F46"/>
    <w:rsid w:val="00450257"/>
    <w:rsid w:val="0047530E"/>
    <w:rsid w:val="00512849"/>
    <w:rsid w:val="005246ED"/>
    <w:rsid w:val="0056772B"/>
    <w:rsid w:val="0059547B"/>
    <w:rsid w:val="005D7C98"/>
    <w:rsid w:val="00651BE9"/>
    <w:rsid w:val="00663ADB"/>
    <w:rsid w:val="00665495"/>
    <w:rsid w:val="00665C7B"/>
    <w:rsid w:val="0067169A"/>
    <w:rsid w:val="006871FA"/>
    <w:rsid w:val="00692462"/>
    <w:rsid w:val="006A67A0"/>
    <w:rsid w:val="006B69A6"/>
    <w:rsid w:val="006D5D65"/>
    <w:rsid w:val="00752741"/>
    <w:rsid w:val="00761ADF"/>
    <w:rsid w:val="00771109"/>
    <w:rsid w:val="007B7DFE"/>
    <w:rsid w:val="008058F0"/>
    <w:rsid w:val="00861D19"/>
    <w:rsid w:val="008830CC"/>
    <w:rsid w:val="008D08FD"/>
    <w:rsid w:val="008F00EE"/>
    <w:rsid w:val="0098522A"/>
    <w:rsid w:val="009C2ED3"/>
    <w:rsid w:val="009D6964"/>
    <w:rsid w:val="00A31983"/>
    <w:rsid w:val="00A719BC"/>
    <w:rsid w:val="00AC41F7"/>
    <w:rsid w:val="00AF7A2E"/>
    <w:rsid w:val="00B06C0C"/>
    <w:rsid w:val="00B57838"/>
    <w:rsid w:val="00B651EA"/>
    <w:rsid w:val="00B768DB"/>
    <w:rsid w:val="00B82250"/>
    <w:rsid w:val="00B84EE3"/>
    <w:rsid w:val="00BD2C1A"/>
    <w:rsid w:val="00BE49B5"/>
    <w:rsid w:val="00C20B4F"/>
    <w:rsid w:val="00C4141E"/>
    <w:rsid w:val="00C938B3"/>
    <w:rsid w:val="00CC2ED8"/>
    <w:rsid w:val="00CD4FCF"/>
    <w:rsid w:val="00D43393"/>
    <w:rsid w:val="00D50288"/>
    <w:rsid w:val="00D51919"/>
    <w:rsid w:val="00D65B61"/>
    <w:rsid w:val="00DB0DC1"/>
    <w:rsid w:val="00DC7C9C"/>
    <w:rsid w:val="00DE204F"/>
    <w:rsid w:val="00E33650"/>
    <w:rsid w:val="00E4256A"/>
    <w:rsid w:val="00E42CF3"/>
    <w:rsid w:val="00E46E1C"/>
    <w:rsid w:val="00E52CC3"/>
    <w:rsid w:val="00E573D0"/>
    <w:rsid w:val="00EB2E55"/>
    <w:rsid w:val="00F13DA1"/>
    <w:rsid w:val="00F27C06"/>
    <w:rsid w:val="00F55268"/>
    <w:rsid w:val="00F568B8"/>
    <w:rsid w:val="00FA696D"/>
    <w:rsid w:val="00F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0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  <w:style w:type="paragraph" w:customStyle="1" w:styleId="yiv7183998594msonormal">
    <w:name w:val="yiv7183998594msonormal"/>
    <w:basedOn w:val="Normal"/>
    <w:rsid w:val="00AC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208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208F"/>
  </w:style>
  <w:style w:type="character" w:customStyle="1" w:styleId="Heading6Char">
    <w:name w:val="Heading 6 Char"/>
    <w:basedOn w:val="DefaultParagraphFont"/>
    <w:link w:val="Heading6"/>
    <w:uiPriority w:val="9"/>
    <w:semiHidden/>
    <w:rsid w:val="0000208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16</cp:revision>
  <cp:lastPrinted>2024-10-04T04:30:00Z</cp:lastPrinted>
  <dcterms:created xsi:type="dcterms:W3CDTF">2024-07-16T05:39:00Z</dcterms:created>
  <dcterms:modified xsi:type="dcterms:W3CDTF">2024-10-04T04:30:00Z</dcterms:modified>
</cp:coreProperties>
</file>